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A" w:rsidRDefault="001E234A" w:rsidP="0034298B">
      <w:pPr>
        <w:jc w:val="center"/>
        <w:rPr>
          <w:b/>
        </w:rPr>
      </w:pPr>
      <w:bookmarkStart w:id="0" w:name="_GoBack"/>
      <w:bookmarkEnd w:id="0"/>
      <w:r>
        <w:rPr>
          <w:b/>
        </w:rPr>
        <w:t>CHECKLIST</w:t>
      </w:r>
    </w:p>
    <w:p w:rsidR="005913B4" w:rsidRDefault="0034298B" w:rsidP="0034298B">
      <w:pPr>
        <w:jc w:val="center"/>
        <w:rPr>
          <w:b/>
        </w:rPr>
      </w:pPr>
      <w:r w:rsidRPr="0034298B">
        <w:rPr>
          <w:b/>
        </w:rPr>
        <w:t>CONTENTS OF A</w:t>
      </w:r>
      <w:r w:rsidR="00BD6507">
        <w:rPr>
          <w:b/>
        </w:rPr>
        <w:t>N</w:t>
      </w:r>
      <w:r w:rsidRPr="0034298B">
        <w:rPr>
          <w:b/>
        </w:rPr>
        <w:t xml:space="preserve"> </w:t>
      </w:r>
      <w:r w:rsidR="00BD6507">
        <w:rPr>
          <w:b/>
        </w:rPr>
        <w:t xml:space="preserve">OFFICIAL </w:t>
      </w:r>
      <w:r w:rsidRPr="0034298B">
        <w:rPr>
          <w:b/>
        </w:rPr>
        <w:t>PERSONNEL ACTION FILE</w:t>
      </w:r>
    </w:p>
    <w:p w:rsidR="0034298B" w:rsidRPr="0034298B" w:rsidRDefault="005913B4" w:rsidP="0034298B">
      <w:pPr>
        <w:jc w:val="center"/>
        <w:rPr>
          <w:b/>
        </w:rPr>
      </w:pPr>
      <w:r>
        <w:rPr>
          <w:b/>
        </w:rPr>
        <w:t>(</w:t>
      </w:r>
      <w:r w:rsidR="002D5444">
        <w:rPr>
          <w:b/>
        </w:rPr>
        <w:t xml:space="preserve">Unit 3 </w:t>
      </w:r>
      <w:r w:rsidRPr="00265CDD">
        <w:rPr>
          <w:b/>
          <w:u w:val="single"/>
        </w:rPr>
        <w:t>Temporary</w:t>
      </w:r>
      <w:r w:rsidR="002D5444">
        <w:rPr>
          <w:b/>
        </w:rPr>
        <w:t xml:space="preserve"> Faculty Employee</w:t>
      </w:r>
      <w:r w:rsidR="00BD6507">
        <w:rPr>
          <w:b/>
        </w:rPr>
        <w:t>)</w:t>
      </w:r>
    </w:p>
    <w:p w:rsidR="004C2B9C" w:rsidRDefault="004C2B9C"/>
    <w:p w:rsidR="0034298B" w:rsidRDefault="0034298B">
      <w:r>
        <w:t>What should be in an official Personnel Action File?</w:t>
      </w:r>
    </w:p>
    <w:p w:rsidR="00CC228D" w:rsidRDefault="00CC228D">
      <w:r>
        <w:t>Official information relevant to the employee’s</w:t>
      </w:r>
      <w:r w:rsidR="0062173A">
        <w:t xml:space="preserve"> </w:t>
      </w:r>
      <w:r>
        <w:t>status</w:t>
      </w:r>
      <w:r w:rsidR="008C52F0">
        <w:t xml:space="preserve"> </w:t>
      </w:r>
      <w:r>
        <w:t>s</w:t>
      </w:r>
      <w:r w:rsidR="008C52F0">
        <w:t>uch as</w:t>
      </w:r>
      <w:r>
        <w:t>:</w:t>
      </w:r>
    </w:p>
    <w:p w:rsidR="0034298B" w:rsidRDefault="0034298B" w:rsidP="0034298B">
      <w:pPr>
        <w:numPr>
          <w:ilvl w:val="0"/>
          <w:numId w:val="1"/>
        </w:numPr>
      </w:pPr>
      <w:r>
        <w:t>Appointment documents (Statement o</w:t>
      </w:r>
      <w:r w:rsidR="008627BA">
        <w:t>f Terms and Conditions, Lecturer</w:t>
      </w:r>
      <w:r>
        <w:t xml:space="preserve"> Transaction Forms</w:t>
      </w:r>
      <w:r w:rsidR="00375E81">
        <w:t>,</w:t>
      </w:r>
      <w:r w:rsidR="008C52F0">
        <w:t>*</w:t>
      </w:r>
      <w:r>
        <w:t xml:space="preserve"> </w:t>
      </w:r>
      <w:r w:rsidR="0062173A">
        <w:t xml:space="preserve">Contracts, </w:t>
      </w:r>
      <w:r>
        <w:t>Letters of Appointment).</w:t>
      </w:r>
    </w:p>
    <w:p w:rsidR="00BD6507" w:rsidRPr="008627BA" w:rsidRDefault="008627BA" w:rsidP="00375E81">
      <w:pPr>
        <w:numPr>
          <w:ilvl w:val="0"/>
          <w:numId w:val="1"/>
        </w:numPr>
        <w:rPr>
          <w:sz w:val="23"/>
        </w:rPr>
      </w:pPr>
      <w:r>
        <w:t>Collegial</w:t>
      </w:r>
      <w:r w:rsidR="00BA7555">
        <w:t xml:space="preserve"> in-class </w:t>
      </w:r>
      <w:r w:rsidR="00132A00">
        <w:t xml:space="preserve">teaching </w:t>
      </w:r>
      <w:r w:rsidR="00BA7555">
        <w:t>observation</w:t>
      </w:r>
      <w:r>
        <w:t>s</w:t>
      </w:r>
      <w:r w:rsidR="00BA7555">
        <w:t xml:space="preserve"> </w:t>
      </w:r>
    </w:p>
    <w:p w:rsidR="00CC228D" w:rsidRPr="00BD6507" w:rsidRDefault="00BD6507" w:rsidP="00375E81">
      <w:pPr>
        <w:numPr>
          <w:ilvl w:val="0"/>
          <w:numId w:val="1"/>
        </w:numPr>
      </w:pPr>
      <w:r w:rsidRPr="008627BA">
        <w:rPr>
          <w:sz w:val="23"/>
        </w:rPr>
        <w:t>Written records of all periodic evaluations</w:t>
      </w:r>
      <w:r>
        <w:rPr>
          <w:sz w:val="23"/>
        </w:rPr>
        <w:t>.</w:t>
      </w:r>
    </w:p>
    <w:p w:rsidR="00BD6507" w:rsidRPr="00BD6507" w:rsidRDefault="00BD6507" w:rsidP="00CC228D">
      <w:pPr>
        <w:numPr>
          <w:ilvl w:val="0"/>
          <w:numId w:val="1"/>
        </w:numPr>
      </w:pPr>
      <w:r>
        <w:rPr>
          <w:sz w:val="23"/>
        </w:rPr>
        <w:t xml:space="preserve">Range </w:t>
      </w:r>
      <w:r w:rsidR="00331B42">
        <w:rPr>
          <w:sz w:val="23"/>
        </w:rPr>
        <w:t xml:space="preserve">elevation </w:t>
      </w:r>
      <w:r>
        <w:rPr>
          <w:sz w:val="23"/>
        </w:rPr>
        <w:t>decisions.</w:t>
      </w:r>
    </w:p>
    <w:p w:rsidR="00514FA5" w:rsidRPr="00514FA5" w:rsidRDefault="00514FA5" w:rsidP="00CC228D">
      <w:pPr>
        <w:numPr>
          <w:ilvl w:val="0"/>
          <w:numId w:val="1"/>
        </w:numPr>
      </w:pPr>
      <w:r>
        <w:rPr>
          <w:sz w:val="23"/>
        </w:rPr>
        <w:t xml:space="preserve">Documentation of Sabbatical, Difference-in-Pay, Personal and Professional Leaves </w:t>
      </w:r>
      <w:proofErr w:type="gramStart"/>
      <w:r>
        <w:rPr>
          <w:sz w:val="23"/>
        </w:rPr>
        <w:t>Without</w:t>
      </w:r>
      <w:proofErr w:type="gramEnd"/>
      <w:r>
        <w:rPr>
          <w:sz w:val="23"/>
        </w:rPr>
        <w:t xml:space="preserve"> Pay, and report acknowledgments.</w:t>
      </w:r>
    </w:p>
    <w:p w:rsidR="00514FA5" w:rsidRPr="00514FA5" w:rsidRDefault="00514FA5" w:rsidP="00CC228D">
      <w:pPr>
        <w:numPr>
          <w:ilvl w:val="0"/>
          <w:numId w:val="1"/>
        </w:numPr>
      </w:pPr>
      <w:r>
        <w:rPr>
          <w:sz w:val="23"/>
        </w:rPr>
        <w:t>Awards</w:t>
      </w:r>
      <w:r w:rsidR="00BD6507">
        <w:rPr>
          <w:sz w:val="23"/>
        </w:rPr>
        <w:t>.</w:t>
      </w:r>
    </w:p>
    <w:p w:rsidR="00514FA5" w:rsidRPr="00514FA5" w:rsidRDefault="0062173A" w:rsidP="0062173A">
      <w:pPr>
        <w:numPr>
          <w:ilvl w:val="0"/>
          <w:numId w:val="1"/>
        </w:numPr>
      </w:pPr>
      <w:r>
        <w:rPr>
          <w:sz w:val="23"/>
        </w:rPr>
        <w:t>Acknowledgement of r</w:t>
      </w:r>
      <w:r w:rsidR="00514FA5">
        <w:rPr>
          <w:sz w:val="23"/>
        </w:rPr>
        <w:t>etirement</w:t>
      </w:r>
      <w:r w:rsidR="00BD6507">
        <w:rPr>
          <w:sz w:val="23"/>
        </w:rPr>
        <w:t xml:space="preserve"> </w:t>
      </w:r>
      <w:r>
        <w:rPr>
          <w:sz w:val="23"/>
        </w:rPr>
        <w:t xml:space="preserve">or </w:t>
      </w:r>
      <w:r w:rsidR="00514FA5">
        <w:rPr>
          <w:sz w:val="23"/>
        </w:rPr>
        <w:t>resignation</w:t>
      </w:r>
      <w:r>
        <w:rPr>
          <w:sz w:val="23"/>
        </w:rPr>
        <w:t>.</w:t>
      </w:r>
    </w:p>
    <w:p w:rsidR="00514FA5" w:rsidRPr="00514FA5" w:rsidRDefault="00514FA5" w:rsidP="00CC228D">
      <w:pPr>
        <w:numPr>
          <w:ilvl w:val="0"/>
          <w:numId w:val="1"/>
        </w:numPr>
      </w:pPr>
      <w:r>
        <w:rPr>
          <w:sz w:val="23"/>
        </w:rPr>
        <w:t xml:space="preserve">Information </w:t>
      </w:r>
      <w:r>
        <w:rPr>
          <w:sz w:val="23"/>
          <w:u w:val="single"/>
        </w:rPr>
        <w:t>signed and submitted by individuals</w:t>
      </w:r>
      <w:r>
        <w:rPr>
          <w:sz w:val="23"/>
        </w:rPr>
        <w:t xml:space="preserve"> pertinent to the employee’s performance of her/his duties.</w:t>
      </w:r>
    </w:p>
    <w:p w:rsidR="00514FA5" w:rsidRPr="00514FA5" w:rsidRDefault="00514FA5" w:rsidP="00CC228D">
      <w:pPr>
        <w:numPr>
          <w:ilvl w:val="0"/>
          <w:numId w:val="1"/>
        </w:numPr>
      </w:pPr>
      <w:r>
        <w:rPr>
          <w:sz w:val="23"/>
        </w:rPr>
        <w:t>Official memos to the employee regarding her/his performance or conduct.</w:t>
      </w:r>
    </w:p>
    <w:p w:rsidR="008627BA" w:rsidRDefault="00514FA5" w:rsidP="00166916">
      <w:pPr>
        <w:numPr>
          <w:ilvl w:val="0"/>
          <w:numId w:val="1"/>
        </w:numPr>
      </w:pPr>
      <w:r>
        <w:rPr>
          <w:sz w:val="23"/>
        </w:rPr>
        <w:t xml:space="preserve">Any other information from </w:t>
      </w:r>
      <w:r>
        <w:rPr>
          <w:sz w:val="23"/>
          <w:u w:val="single"/>
        </w:rPr>
        <w:t>an identified source</w:t>
      </w:r>
      <w:r>
        <w:rPr>
          <w:sz w:val="23"/>
        </w:rPr>
        <w:t xml:space="preserve"> regarding the employee and relevant to the </w:t>
      </w:r>
      <w:r w:rsidR="0019600B">
        <w:rPr>
          <w:sz w:val="23"/>
        </w:rPr>
        <w:t>employee’s</w:t>
      </w:r>
      <w:r>
        <w:rPr>
          <w:sz w:val="23"/>
        </w:rPr>
        <w:t xml:space="preserve"> employment status.</w:t>
      </w:r>
    </w:p>
    <w:p w:rsidR="00166916" w:rsidRPr="00166916" w:rsidRDefault="00166916" w:rsidP="00166916">
      <w:pPr>
        <w:numPr>
          <w:ilvl w:val="0"/>
          <w:numId w:val="1"/>
        </w:numPr>
      </w:pPr>
      <w:r w:rsidRPr="008627BA">
        <w:rPr>
          <w:sz w:val="23"/>
        </w:rPr>
        <w:t>Student evaluation materials (hand-written comments and statistical summaries</w:t>
      </w:r>
      <w:r w:rsidR="00375E81" w:rsidRPr="008627BA">
        <w:rPr>
          <w:sz w:val="23"/>
        </w:rPr>
        <w:t xml:space="preserve"> for in-class evaluations</w:t>
      </w:r>
      <w:r w:rsidRPr="008627BA">
        <w:rPr>
          <w:sz w:val="23"/>
        </w:rPr>
        <w:t>)</w:t>
      </w:r>
      <w:r w:rsidR="008627BA">
        <w:rPr>
          <w:sz w:val="23"/>
        </w:rPr>
        <w:t xml:space="preserve">.  </w:t>
      </w:r>
    </w:p>
    <w:p w:rsidR="007B6245" w:rsidRDefault="007B6245" w:rsidP="007B6245"/>
    <w:p w:rsidR="007B6245" w:rsidRDefault="007B6245" w:rsidP="007B6245">
      <w:proofErr w:type="gramStart"/>
      <w:r>
        <w:t>Faculty have</w:t>
      </w:r>
      <w:proofErr w:type="gramEnd"/>
      <w:r>
        <w:t xml:space="preserve"> the right to submit material to her/his PAF.  This includes rebuttals and responses to any of the above-listed items in the PAF.  Documents authored and submitted by faculty do not require a five-day filing date notice.</w:t>
      </w:r>
    </w:p>
    <w:p w:rsidR="004B6F7E" w:rsidRDefault="004B6F7E"/>
    <w:p w:rsidR="0034298B" w:rsidRDefault="0034298B">
      <w:r>
        <w:t>What should not be in an official Personnel Action File?</w:t>
      </w:r>
    </w:p>
    <w:p w:rsidR="005913B4" w:rsidRDefault="0034298B" w:rsidP="005913B4">
      <w:pPr>
        <w:numPr>
          <w:ilvl w:val="0"/>
          <w:numId w:val="2"/>
        </w:numPr>
      </w:pPr>
      <w:r>
        <w:t>Pre-employment documents (transcri</w:t>
      </w:r>
      <w:r w:rsidR="005913B4">
        <w:t>pts, letters of recommendation, appointment with tenure forms</w:t>
      </w:r>
      <w:r w:rsidR="00762FB7">
        <w:t xml:space="preserve"> and supporting documents</w:t>
      </w:r>
      <w:r w:rsidR="005913B4">
        <w:t>, immigration documents).</w:t>
      </w:r>
    </w:p>
    <w:p w:rsidR="0034298B" w:rsidRDefault="0034298B" w:rsidP="0034298B">
      <w:pPr>
        <w:numPr>
          <w:ilvl w:val="0"/>
          <w:numId w:val="2"/>
        </w:numPr>
      </w:pPr>
      <w:r>
        <w:t>Grievance material.</w:t>
      </w:r>
    </w:p>
    <w:p w:rsidR="005913B4" w:rsidRDefault="0034298B" w:rsidP="005913B4">
      <w:pPr>
        <w:numPr>
          <w:ilvl w:val="0"/>
          <w:numId w:val="2"/>
        </w:numPr>
      </w:pPr>
      <w:r>
        <w:t>EEOC</w:t>
      </w:r>
      <w:r w:rsidR="005913B4">
        <w:t xml:space="preserve">, </w:t>
      </w:r>
      <w:r>
        <w:t xml:space="preserve">DFEH </w:t>
      </w:r>
      <w:r w:rsidR="005913B4">
        <w:t xml:space="preserve">or similar </w:t>
      </w:r>
      <w:r>
        <w:t>complaints.</w:t>
      </w:r>
    </w:p>
    <w:p w:rsidR="0034298B" w:rsidRDefault="0034298B"/>
    <w:p w:rsidR="00AA39B3" w:rsidRDefault="0034298B" w:rsidP="00514FA5">
      <w:r>
        <w:t xml:space="preserve">Optional items that can be </w:t>
      </w:r>
      <w:r w:rsidR="00AA39B3">
        <w:t>maintained in the department office in working files</w:t>
      </w:r>
      <w:r w:rsidR="00BE3948">
        <w:t xml:space="preserve"> and do not need a 5-day filing date notice:</w:t>
      </w:r>
    </w:p>
    <w:p w:rsidR="00514FA5" w:rsidRDefault="00AA39B3" w:rsidP="00AA39B3">
      <w:pPr>
        <w:numPr>
          <w:ilvl w:val="0"/>
          <w:numId w:val="9"/>
        </w:numPr>
      </w:pPr>
      <w:r>
        <w:t>CV or resume.</w:t>
      </w:r>
    </w:p>
    <w:p w:rsidR="0034298B" w:rsidRDefault="0034298B" w:rsidP="00AA39B3">
      <w:pPr>
        <w:numPr>
          <w:ilvl w:val="0"/>
          <w:numId w:val="8"/>
        </w:numPr>
      </w:pPr>
      <w:r>
        <w:t>Key issue documents.</w:t>
      </w:r>
      <w:r w:rsidR="00AA39B3">
        <w:t xml:space="preserve"> </w:t>
      </w:r>
    </w:p>
    <w:p w:rsidR="00AA39B3" w:rsidRDefault="00AA39B3" w:rsidP="00AA39B3">
      <w:pPr>
        <w:numPr>
          <w:ilvl w:val="0"/>
          <w:numId w:val="8"/>
        </w:numPr>
      </w:pPr>
      <w:r>
        <w:t>Travel documents.</w:t>
      </w:r>
    </w:p>
    <w:p w:rsidR="00AA39B3" w:rsidRDefault="00AA39B3" w:rsidP="00AA39B3">
      <w:pPr>
        <w:numPr>
          <w:ilvl w:val="0"/>
          <w:numId w:val="8"/>
        </w:numPr>
      </w:pPr>
      <w:r>
        <w:t>Grant proposals.</w:t>
      </w:r>
    </w:p>
    <w:p w:rsidR="00AA39B3" w:rsidRDefault="00AA39B3" w:rsidP="00AA39B3">
      <w:pPr>
        <w:numPr>
          <w:ilvl w:val="0"/>
          <w:numId w:val="8"/>
        </w:numPr>
      </w:pPr>
      <w:r>
        <w:t>One-of-a-Kind files for various proposals.</w:t>
      </w:r>
    </w:p>
    <w:p w:rsidR="00BE3948" w:rsidRDefault="00BE3948" w:rsidP="00AA39B3">
      <w:pPr>
        <w:numPr>
          <w:ilvl w:val="0"/>
          <w:numId w:val="8"/>
        </w:numPr>
      </w:pPr>
      <w:r>
        <w:t>Assigned time reports.</w:t>
      </w:r>
    </w:p>
    <w:p w:rsidR="00BE3948" w:rsidRDefault="00BE3948" w:rsidP="00AA39B3">
      <w:pPr>
        <w:numPr>
          <w:ilvl w:val="0"/>
          <w:numId w:val="8"/>
        </w:numPr>
      </w:pPr>
      <w:r>
        <w:t>FAD reports.</w:t>
      </w:r>
    </w:p>
    <w:p w:rsidR="00BE3948" w:rsidRDefault="00BE3948" w:rsidP="00AA39B3">
      <w:pPr>
        <w:numPr>
          <w:ilvl w:val="0"/>
          <w:numId w:val="8"/>
        </w:numPr>
      </w:pPr>
      <w:r>
        <w:t>Supervision reconciliation reports.</w:t>
      </w:r>
    </w:p>
    <w:p w:rsidR="00BE3948" w:rsidRDefault="00BE3948" w:rsidP="00AA39B3">
      <w:pPr>
        <w:numPr>
          <w:ilvl w:val="0"/>
          <w:numId w:val="8"/>
        </w:numPr>
      </w:pPr>
      <w:r>
        <w:t>Course-rel</w:t>
      </w:r>
      <w:r w:rsidR="0004644B">
        <w:t>a</w:t>
      </w:r>
      <w:r>
        <w:t>ted material (schedules, office hours, grade sheets, rosters, syllabus, exams)</w:t>
      </w:r>
    </w:p>
    <w:p w:rsidR="0062173A" w:rsidRDefault="0062173A" w:rsidP="0062173A">
      <w:pPr>
        <w:ind w:left="360"/>
      </w:pPr>
    </w:p>
    <w:p w:rsidR="00BD6507" w:rsidRDefault="005913B4">
      <w:r>
        <w:t xml:space="preserve">* PAF five-day filing date notice is not required </w:t>
      </w:r>
      <w:r w:rsidR="008627BA">
        <w:t>for internal documents such as L</w:t>
      </w:r>
      <w:r>
        <w:t>TFs.</w:t>
      </w:r>
    </w:p>
    <w:sectPr w:rsidR="00BD6507" w:rsidSect="00375E8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0F"/>
    <w:multiLevelType w:val="singleLevel"/>
    <w:tmpl w:val="EB9C6CC0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2BF46EC0"/>
    <w:multiLevelType w:val="hybridMultilevel"/>
    <w:tmpl w:val="23F0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70DC7"/>
    <w:multiLevelType w:val="hybridMultilevel"/>
    <w:tmpl w:val="5F0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E089E"/>
    <w:multiLevelType w:val="hybridMultilevel"/>
    <w:tmpl w:val="93DCCB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4F6588"/>
    <w:multiLevelType w:val="hybridMultilevel"/>
    <w:tmpl w:val="AA725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C3426A"/>
    <w:multiLevelType w:val="hybridMultilevel"/>
    <w:tmpl w:val="18CA4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C113A"/>
    <w:multiLevelType w:val="hybridMultilevel"/>
    <w:tmpl w:val="A830E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F667C68"/>
    <w:multiLevelType w:val="hybridMultilevel"/>
    <w:tmpl w:val="2FBA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575DA"/>
    <w:multiLevelType w:val="singleLevel"/>
    <w:tmpl w:val="E97E3C1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B"/>
    <w:rsid w:val="0004644B"/>
    <w:rsid w:val="000D087E"/>
    <w:rsid w:val="00132A00"/>
    <w:rsid w:val="00166916"/>
    <w:rsid w:val="0019600B"/>
    <w:rsid w:val="001E234A"/>
    <w:rsid w:val="00265CDD"/>
    <w:rsid w:val="002D5444"/>
    <w:rsid w:val="00331B42"/>
    <w:rsid w:val="0034298B"/>
    <w:rsid w:val="00375E81"/>
    <w:rsid w:val="00475D81"/>
    <w:rsid w:val="0049009B"/>
    <w:rsid w:val="004B6F7E"/>
    <w:rsid w:val="004C2B9C"/>
    <w:rsid w:val="00514FA5"/>
    <w:rsid w:val="005913B4"/>
    <w:rsid w:val="0062173A"/>
    <w:rsid w:val="00762FB7"/>
    <w:rsid w:val="00764655"/>
    <w:rsid w:val="007B6245"/>
    <w:rsid w:val="007E4451"/>
    <w:rsid w:val="00816FA0"/>
    <w:rsid w:val="008627BA"/>
    <w:rsid w:val="008C52F0"/>
    <w:rsid w:val="009E31A0"/>
    <w:rsid w:val="009F64A6"/>
    <w:rsid w:val="00A75076"/>
    <w:rsid w:val="00AA39B3"/>
    <w:rsid w:val="00BA7555"/>
    <w:rsid w:val="00BD6507"/>
    <w:rsid w:val="00BE3948"/>
    <w:rsid w:val="00CC228D"/>
    <w:rsid w:val="00D4333B"/>
    <w:rsid w:val="00DD2CEF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4</DocSecurity>
  <Lines>14</Lines>
  <Paragraphs>4</Paragraphs>
  <ScaleCrop>false</ScaleCrop>
  <Company>SDSU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A PERSONNEL ACTION FILE</dc:title>
  <dc:creator>Jill Tavolazzi</dc:creator>
  <cp:lastModifiedBy>Melissa Koval</cp:lastModifiedBy>
  <cp:revision>2</cp:revision>
  <cp:lastPrinted>2006-07-18T22:59:00Z</cp:lastPrinted>
  <dcterms:created xsi:type="dcterms:W3CDTF">2011-10-12T20:34:00Z</dcterms:created>
  <dcterms:modified xsi:type="dcterms:W3CDTF">2011-10-12T20:34:00Z</dcterms:modified>
</cp:coreProperties>
</file>